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ascii="Times New Roman" w:hAnsi="Times New Roman" w:eastAsia="仿宋_GB2312"/>
          <w:b/>
          <w:bCs/>
          <w:sz w:val="36"/>
          <w:szCs w:val="40"/>
        </w:rPr>
      </w:pPr>
      <w:r>
        <w:rPr>
          <w:rFonts w:hint="eastAsia" w:ascii="Times New Roman" w:hAnsi="Times New Roman" w:eastAsia="仿宋_GB2312"/>
          <w:b/>
          <w:bCs/>
          <w:sz w:val="36"/>
          <w:szCs w:val="40"/>
          <w:lang w:val="en-US" w:eastAsia="zh-CN"/>
        </w:rPr>
        <w:t>应达及ABP电炉备件</w:t>
      </w:r>
      <w:r>
        <w:rPr>
          <w:rFonts w:hint="eastAsia" w:ascii="Times New Roman" w:hAnsi="Times New Roman" w:eastAsia="仿宋_GB2312"/>
          <w:b/>
          <w:bCs/>
          <w:sz w:val="36"/>
          <w:szCs w:val="40"/>
        </w:rPr>
        <w:t>唯一来源采购公告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一、项目信息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采购人：</w:t>
      </w:r>
      <w:r>
        <w:rPr>
          <w:rFonts w:hint="eastAsia" w:ascii="Times New Roman" w:hAnsi="Times New Roman" w:eastAsia="仿宋_GB2312"/>
          <w:sz w:val="28"/>
          <w:szCs w:val="28"/>
        </w:rPr>
        <w:t>安徽合力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股份</w:t>
      </w:r>
      <w:r>
        <w:rPr>
          <w:rFonts w:hint="eastAsia" w:ascii="Times New Roman" w:hAnsi="Times New Roman" w:eastAsia="仿宋_GB2312"/>
          <w:sz w:val="28"/>
          <w:szCs w:val="28"/>
        </w:rPr>
        <w:t>有限公司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合肥铸锻厂</w:t>
      </w:r>
    </w:p>
    <w:p>
      <w:pPr>
        <w:spacing w:line="560" w:lineRule="exact"/>
        <w:rPr>
          <w:rFonts w:hint="default" w:ascii="Times New Roman" w:hAnsi="Times New Roman" w:eastAsia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项目名称：</w:t>
      </w:r>
      <w:r>
        <w:rPr>
          <w:rFonts w:hint="eastAsia" w:ascii="Times New Roman" w:hAnsi="Times New Roman" w:eastAsia="仿宋_GB2312"/>
          <w:bCs/>
          <w:sz w:val="28"/>
          <w:szCs w:val="28"/>
        </w:rPr>
        <w:t>中频感应电炉备件采购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拟采购项目的说明：</w:t>
      </w:r>
      <w:r>
        <w:rPr>
          <w:rFonts w:hint="eastAsia" w:ascii="Times New Roman" w:hAnsi="Times New Roman" w:eastAsia="仿宋_GB2312"/>
          <w:sz w:val="28"/>
          <w:szCs w:val="28"/>
        </w:rPr>
        <w:t>本次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采购的电炉备件</w:t>
      </w:r>
      <w:r>
        <w:rPr>
          <w:rFonts w:hint="eastAsia" w:ascii="Times New Roman" w:hAnsi="Times New Roman" w:eastAsia="仿宋_GB2312"/>
          <w:sz w:val="28"/>
          <w:szCs w:val="28"/>
        </w:rPr>
        <w:t>有两家外商独资企业，分别为无锡应达工业有限公司和埃博普感应系统（上海）有限公司，考虑到中频电炉设备部件的特殊性，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且</w:t>
      </w:r>
      <w:r>
        <w:rPr>
          <w:rFonts w:hint="eastAsia" w:ascii="Times New Roman" w:hAnsi="Times New Roman" w:eastAsia="仿宋_GB2312"/>
          <w:sz w:val="28"/>
          <w:szCs w:val="28"/>
        </w:rPr>
        <w:t>以上两家均为唯一备件供应商。</w:t>
      </w:r>
    </w:p>
    <w:p>
      <w:pPr>
        <w:spacing w:line="56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采用唯一来源采购方式的原因及说明：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根据公司《非生产物资采购管理办法Q</w:t>
      </w:r>
      <w:r>
        <w:rPr>
          <w:rFonts w:ascii="Times New Roman" w:hAnsi="Times New Roman" w:eastAsia="仿宋_GB2312"/>
          <w:bCs/>
          <w:sz w:val="28"/>
          <w:szCs w:val="28"/>
        </w:rPr>
        <w:t>G/HL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bCs/>
          <w:sz w:val="28"/>
          <w:szCs w:val="28"/>
        </w:rPr>
        <w:t>000725112-2023</w:t>
      </w:r>
      <w:r>
        <w:rPr>
          <w:rFonts w:hint="eastAsia" w:ascii="Times New Roman" w:hAnsi="Times New Roman" w:eastAsia="仿宋_GB2312"/>
          <w:bCs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第五章第十六条：符合下列情形之一的，可以采用唯一来源方式采购：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1、只能从境内唯一供应商处采购的。</w:t>
      </w:r>
    </w:p>
    <w:p>
      <w:pPr>
        <w:spacing w:line="560" w:lineRule="exact"/>
        <w:ind w:firstLine="564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、无锡应达工业有限公司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是应达电炉在中国的</w:t>
      </w:r>
      <w:r>
        <w:rPr>
          <w:rFonts w:hint="eastAsia" w:ascii="Times New Roman" w:hAnsi="Times New Roman" w:eastAsia="仿宋_GB2312"/>
          <w:sz w:val="28"/>
          <w:szCs w:val="28"/>
        </w:rPr>
        <w:t>唯一供应商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/>
          <w:sz w:val="28"/>
          <w:szCs w:val="28"/>
        </w:rPr>
        <w:t>埃博普感应系统（上海）有限公司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是ABP电炉在中国的</w:t>
      </w:r>
      <w:r>
        <w:rPr>
          <w:rFonts w:hint="eastAsia" w:ascii="Times New Roman" w:hAnsi="Times New Roman" w:eastAsia="仿宋_GB2312"/>
          <w:sz w:val="28"/>
          <w:szCs w:val="28"/>
        </w:rPr>
        <w:t>唯一供应商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/>
          <w:sz w:val="28"/>
          <w:szCs w:val="28"/>
        </w:rPr>
        <w:t>同时为确保备件和正在运行的电炉设备高度一致性，以及充分保证进口电炉设备运行的安全性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确保原有采购一致性或者配套服务的要求，中频电炉设备的特殊性及风险性需要继续从原供应商处添购。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二、拟定供应商信息</w:t>
      </w:r>
    </w:p>
    <w:p>
      <w:pPr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名称：</w:t>
      </w:r>
      <w:r>
        <w:rPr>
          <w:rFonts w:hint="eastAsia" w:ascii="Times New Roman" w:hAnsi="Times New Roman" w:eastAsia="仿宋_GB2312"/>
          <w:sz w:val="28"/>
          <w:szCs w:val="28"/>
        </w:rPr>
        <w:t>无锡应达工业有限公司成立于2004年04月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是应达电炉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在中国的</w:t>
      </w:r>
      <w:r>
        <w:rPr>
          <w:rFonts w:hint="eastAsia" w:ascii="Times New Roman" w:hAnsi="Times New Roman" w:eastAsia="仿宋_GB2312"/>
          <w:sz w:val="28"/>
          <w:szCs w:val="28"/>
        </w:rPr>
        <w:t>唯一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代理</w:t>
      </w:r>
      <w:r>
        <w:rPr>
          <w:rFonts w:hint="eastAsia" w:ascii="Times New Roman" w:hAnsi="Times New Roman" w:eastAsia="仿宋_GB2312"/>
          <w:sz w:val="28"/>
          <w:szCs w:val="28"/>
        </w:rPr>
        <w:t>供应商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应达电炉设备</w:t>
      </w:r>
      <w:r>
        <w:rPr>
          <w:rFonts w:hint="eastAsia" w:ascii="Times New Roman" w:hAnsi="Times New Roman" w:eastAsia="仿宋_GB2312"/>
          <w:sz w:val="28"/>
          <w:szCs w:val="28"/>
        </w:rPr>
        <w:t>的售后服务及相关技术服务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备品备件</w:t>
      </w:r>
      <w:r>
        <w:rPr>
          <w:rFonts w:hint="eastAsia" w:eastAsia="仿宋_GB2312"/>
          <w:sz w:val="28"/>
          <w:szCs w:val="28"/>
        </w:rPr>
        <w:t>供应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等相关业务由其负责；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埃博普感应系统（上海）有限公司成立于1996年04月，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是ABP电炉在中国的</w:t>
      </w:r>
      <w:r>
        <w:rPr>
          <w:rFonts w:hint="eastAsia" w:ascii="Times New Roman" w:hAnsi="Times New Roman" w:eastAsia="仿宋_GB2312"/>
          <w:sz w:val="28"/>
          <w:szCs w:val="28"/>
        </w:rPr>
        <w:t>唯一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代理</w:t>
      </w:r>
      <w:r>
        <w:rPr>
          <w:rFonts w:hint="eastAsia" w:ascii="Times New Roman" w:hAnsi="Times New Roman" w:eastAsia="仿宋_GB2312"/>
          <w:sz w:val="28"/>
          <w:szCs w:val="28"/>
        </w:rPr>
        <w:t>供应商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ABP电炉设备</w:t>
      </w:r>
      <w:r>
        <w:rPr>
          <w:rFonts w:hint="eastAsia" w:ascii="Times New Roman" w:hAnsi="Times New Roman" w:eastAsia="仿宋_GB2312"/>
          <w:sz w:val="28"/>
          <w:szCs w:val="28"/>
        </w:rPr>
        <w:t>的售后服务及相关技术服务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备品备件</w:t>
      </w:r>
      <w:r>
        <w:rPr>
          <w:rFonts w:hint="eastAsia" w:eastAsia="仿宋_GB2312"/>
          <w:sz w:val="28"/>
          <w:szCs w:val="28"/>
        </w:rPr>
        <w:t>供应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等相关业务由其负责</w:t>
      </w:r>
      <w:r>
        <w:rPr>
          <w:rFonts w:hint="eastAsia" w:eastAsia="仿宋_GB2312"/>
          <w:sz w:val="28"/>
          <w:szCs w:val="28"/>
        </w:rPr>
        <w:t xml:space="preserve">。 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地址：</w:t>
      </w:r>
      <w:r>
        <w:rPr>
          <w:rFonts w:hint="eastAsia" w:ascii="Times New Roman" w:hAnsi="Times New Roman" w:eastAsia="仿宋_GB2312"/>
          <w:sz w:val="28"/>
          <w:szCs w:val="28"/>
        </w:rPr>
        <w:t>无锡应达工业有限公司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在</w:t>
      </w:r>
      <w:r>
        <w:rPr>
          <w:rFonts w:hint="eastAsia" w:ascii="Times New Roman" w:hAnsi="Times New Roman" w:eastAsia="仿宋_GB2312"/>
          <w:sz w:val="28"/>
          <w:szCs w:val="28"/>
        </w:rPr>
        <w:t>无锡国家高新技术产业开发区锡梅路92号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；埃博普感应系统（上海）有限公司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在上海市宝山区富联二路289弄118号。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三、公示期限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023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eastAsia="仿宋_GB2312"/>
          <w:sz w:val="28"/>
          <w:szCs w:val="28"/>
        </w:rPr>
        <w:t>日至2</w:t>
      </w:r>
      <w:r>
        <w:rPr>
          <w:rFonts w:ascii="Times New Roman" w:hAnsi="Times New Roman" w:eastAsia="仿宋_GB2312"/>
          <w:sz w:val="28"/>
          <w:szCs w:val="28"/>
        </w:rPr>
        <w:t>023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四、其他补充事宜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无。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五、联系方式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翟</w:t>
      </w:r>
      <w:r>
        <w:rPr>
          <w:rFonts w:hint="eastAsia" w:ascii="Times New Roman" w:hAnsi="Times New Roman" w:eastAsia="仿宋_GB2312"/>
          <w:sz w:val="28"/>
          <w:szCs w:val="28"/>
        </w:rPr>
        <w:t>工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联系地址：</w:t>
      </w:r>
      <w:r>
        <w:rPr>
          <w:rFonts w:hint="eastAsia" w:ascii="Times New Roman" w:hAnsi="Times New Roman" w:eastAsia="仿宋_GB2312"/>
          <w:sz w:val="28"/>
          <w:szCs w:val="28"/>
        </w:rPr>
        <w:t>安徽省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合肥市蜀山区合掌路9</w:t>
      </w:r>
      <w:r>
        <w:rPr>
          <w:rFonts w:ascii="Times New Roman" w:hAnsi="Times New Roman" w:eastAsia="仿宋_GB2312"/>
          <w:sz w:val="28"/>
          <w:szCs w:val="28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号</w:t>
      </w:r>
    </w:p>
    <w:p>
      <w:pPr>
        <w:spacing w:line="560" w:lineRule="exact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联系电话：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15656950231</w:t>
      </w:r>
    </w:p>
    <w:p>
      <w:pPr>
        <w:spacing w:line="360" w:lineRule="auto"/>
        <w:rPr>
          <w:rFonts w:ascii="Times New Roman" w:hAnsi="Times New Roman" w:eastAsia="仿宋_GB2312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 xml:space="preserve"> </w:t>
    </w: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19"/>
    <w:rsid w:val="00016E76"/>
    <w:rsid w:val="000632D6"/>
    <w:rsid w:val="00072CCC"/>
    <w:rsid w:val="000A2C95"/>
    <w:rsid w:val="000A4C92"/>
    <w:rsid w:val="000A7A4D"/>
    <w:rsid w:val="000B704E"/>
    <w:rsid w:val="000D7F47"/>
    <w:rsid w:val="000E79AC"/>
    <w:rsid w:val="0014367A"/>
    <w:rsid w:val="00197470"/>
    <w:rsid w:val="001E4187"/>
    <w:rsid w:val="00206D03"/>
    <w:rsid w:val="002874FC"/>
    <w:rsid w:val="002B0A9F"/>
    <w:rsid w:val="002C0FB0"/>
    <w:rsid w:val="003A2E4C"/>
    <w:rsid w:val="003C7EC8"/>
    <w:rsid w:val="003F1AF2"/>
    <w:rsid w:val="004237B5"/>
    <w:rsid w:val="004704C9"/>
    <w:rsid w:val="0049119A"/>
    <w:rsid w:val="004D1DA4"/>
    <w:rsid w:val="004F206C"/>
    <w:rsid w:val="005100C5"/>
    <w:rsid w:val="00516F80"/>
    <w:rsid w:val="005505C8"/>
    <w:rsid w:val="005561EE"/>
    <w:rsid w:val="0057125D"/>
    <w:rsid w:val="005C3DFA"/>
    <w:rsid w:val="005D67D0"/>
    <w:rsid w:val="005E204B"/>
    <w:rsid w:val="0060446D"/>
    <w:rsid w:val="0062021E"/>
    <w:rsid w:val="006404D9"/>
    <w:rsid w:val="0064372E"/>
    <w:rsid w:val="006839B5"/>
    <w:rsid w:val="006D00A4"/>
    <w:rsid w:val="006D2489"/>
    <w:rsid w:val="006D57AB"/>
    <w:rsid w:val="00700F6B"/>
    <w:rsid w:val="00707605"/>
    <w:rsid w:val="0071516B"/>
    <w:rsid w:val="00782DF7"/>
    <w:rsid w:val="0078431C"/>
    <w:rsid w:val="007D0278"/>
    <w:rsid w:val="007F09BA"/>
    <w:rsid w:val="00821640"/>
    <w:rsid w:val="008319E3"/>
    <w:rsid w:val="0084177D"/>
    <w:rsid w:val="008B093E"/>
    <w:rsid w:val="008B6971"/>
    <w:rsid w:val="008E2FDF"/>
    <w:rsid w:val="0093368B"/>
    <w:rsid w:val="00984A9B"/>
    <w:rsid w:val="009A0DD1"/>
    <w:rsid w:val="009A48CC"/>
    <w:rsid w:val="009B190D"/>
    <w:rsid w:val="009E55EA"/>
    <w:rsid w:val="00A17D02"/>
    <w:rsid w:val="00A337C9"/>
    <w:rsid w:val="00A77539"/>
    <w:rsid w:val="00A90D2F"/>
    <w:rsid w:val="00AB05F0"/>
    <w:rsid w:val="00AB7E7C"/>
    <w:rsid w:val="00B0611C"/>
    <w:rsid w:val="00B337D2"/>
    <w:rsid w:val="00B86002"/>
    <w:rsid w:val="00B97534"/>
    <w:rsid w:val="00BA52C5"/>
    <w:rsid w:val="00BD02EF"/>
    <w:rsid w:val="00BF276C"/>
    <w:rsid w:val="00C23274"/>
    <w:rsid w:val="00C30E81"/>
    <w:rsid w:val="00C95FF4"/>
    <w:rsid w:val="00CF6567"/>
    <w:rsid w:val="00D308F0"/>
    <w:rsid w:val="00D31446"/>
    <w:rsid w:val="00D752B7"/>
    <w:rsid w:val="00DA4AD1"/>
    <w:rsid w:val="00DF2B64"/>
    <w:rsid w:val="00E27A3A"/>
    <w:rsid w:val="00E802FD"/>
    <w:rsid w:val="00EB1566"/>
    <w:rsid w:val="00F23FC3"/>
    <w:rsid w:val="00F50614"/>
    <w:rsid w:val="00FC4B3E"/>
    <w:rsid w:val="00FC772A"/>
    <w:rsid w:val="00FD1EF0"/>
    <w:rsid w:val="00FE0556"/>
    <w:rsid w:val="09156CD5"/>
    <w:rsid w:val="1A291E58"/>
    <w:rsid w:val="2E143449"/>
    <w:rsid w:val="35133EFE"/>
    <w:rsid w:val="359065DF"/>
    <w:rsid w:val="36BD1AF5"/>
    <w:rsid w:val="4CF40ECD"/>
    <w:rsid w:val="4D5756EE"/>
    <w:rsid w:val="50BC44DA"/>
    <w:rsid w:val="515C141D"/>
    <w:rsid w:val="51922464"/>
    <w:rsid w:val="561045B3"/>
    <w:rsid w:val="5AD353ED"/>
    <w:rsid w:val="6CA901D5"/>
    <w:rsid w:val="6F341A7D"/>
    <w:rsid w:val="70C7021A"/>
    <w:rsid w:val="728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2020-04-29T03:02:00Z</dcterms:created>
  <dc:creator>AutoBVT</dc:creator>
  <cp:lastModifiedBy>admin</cp:lastModifiedBy>
  <cp:lastPrinted>2019-11-14T05:14:00Z</cp:lastPrinted>
  <dcterms:modified xsi:type="dcterms:W3CDTF">2023-12-18T03:30:15Z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0554A71E8B99435D9472BAB4B2DFBF5F</vt:lpwstr>
  </property>
</Properties>
</file>